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329D" w14:textId="2D4AE530" w:rsidR="0055651B" w:rsidRDefault="00260227" w:rsidP="0055651B">
      <w:pPr>
        <w:ind w:firstLine="0"/>
        <w:jc w:val="center"/>
        <w:rPr>
          <w:b/>
          <w:bCs/>
          <w:spacing w:val="20"/>
        </w:rPr>
      </w:pPr>
      <w:r w:rsidRPr="00260227">
        <w:rPr>
          <w:b/>
          <w:bCs/>
          <w:spacing w:val="20"/>
        </w:rPr>
        <w:t>Передвижная книжная выставка</w:t>
      </w:r>
    </w:p>
    <w:p w14:paraId="29D6EAB9" w14:textId="2D471DC8" w:rsidR="0055651B" w:rsidRDefault="00260227" w:rsidP="0055651B">
      <w:pPr>
        <w:ind w:firstLine="0"/>
        <w:jc w:val="center"/>
        <w:rPr>
          <w:b/>
          <w:bCs/>
          <w:spacing w:val="20"/>
        </w:rPr>
      </w:pPr>
      <w:r w:rsidRPr="00260227">
        <w:rPr>
          <w:b/>
          <w:bCs/>
          <w:spacing w:val="20"/>
        </w:rPr>
        <w:t>«Памяти Александра Солженицына: 1918</w:t>
      </w:r>
      <w:r w:rsidRPr="00260227">
        <w:rPr>
          <w:rFonts w:cs="Times New Roman"/>
          <w:b/>
          <w:bCs/>
          <w:spacing w:val="20"/>
        </w:rPr>
        <w:t>‒</w:t>
      </w:r>
      <w:r w:rsidRPr="00260227">
        <w:rPr>
          <w:b/>
          <w:bCs/>
          <w:spacing w:val="20"/>
        </w:rPr>
        <w:t>2008»</w:t>
      </w:r>
    </w:p>
    <w:p w14:paraId="7648D5C9" w14:textId="0B66AE7C" w:rsidR="00A53562" w:rsidRDefault="00260227" w:rsidP="0055651B">
      <w:pPr>
        <w:ind w:firstLine="0"/>
        <w:jc w:val="center"/>
        <w:rPr>
          <w:b/>
          <w:bCs/>
          <w:spacing w:val="20"/>
        </w:rPr>
      </w:pPr>
      <w:r w:rsidRPr="00260227">
        <w:rPr>
          <w:b/>
          <w:bCs/>
          <w:spacing w:val="20"/>
        </w:rPr>
        <w:t xml:space="preserve">в </w:t>
      </w:r>
      <w:proofErr w:type="spellStart"/>
      <w:r w:rsidR="00881A12">
        <w:rPr>
          <w:b/>
          <w:bCs/>
          <w:spacing w:val="20"/>
        </w:rPr>
        <w:t>Межпоселенческой</w:t>
      </w:r>
      <w:proofErr w:type="spellEnd"/>
      <w:r w:rsidR="00881A12">
        <w:rPr>
          <w:b/>
          <w:bCs/>
          <w:spacing w:val="20"/>
        </w:rPr>
        <w:t xml:space="preserve"> </w:t>
      </w:r>
      <w:r w:rsidR="00C167C7">
        <w:rPr>
          <w:b/>
          <w:bCs/>
          <w:spacing w:val="20"/>
        </w:rPr>
        <w:t>ц</w:t>
      </w:r>
      <w:r w:rsidRPr="00260227">
        <w:rPr>
          <w:b/>
          <w:bCs/>
          <w:spacing w:val="20"/>
        </w:rPr>
        <w:t xml:space="preserve">ентральной </w:t>
      </w:r>
      <w:r w:rsidR="00C167C7">
        <w:rPr>
          <w:b/>
          <w:bCs/>
          <w:spacing w:val="20"/>
        </w:rPr>
        <w:t>р</w:t>
      </w:r>
      <w:r w:rsidRPr="00260227">
        <w:rPr>
          <w:b/>
          <w:bCs/>
          <w:spacing w:val="20"/>
        </w:rPr>
        <w:t>айонной</w:t>
      </w:r>
      <w:r w:rsidR="0055651B">
        <w:rPr>
          <w:b/>
          <w:bCs/>
          <w:spacing w:val="20"/>
        </w:rPr>
        <w:t xml:space="preserve"> </w:t>
      </w:r>
      <w:r w:rsidRPr="00260227">
        <w:rPr>
          <w:b/>
          <w:bCs/>
          <w:spacing w:val="20"/>
        </w:rPr>
        <w:t xml:space="preserve">библиотеке </w:t>
      </w:r>
      <w:proofErr w:type="spellStart"/>
      <w:r w:rsidRPr="00260227">
        <w:rPr>
          <w:b/>
          <w:bCs/>
          <w:spacing w:val="20"/>
        </w:rPr>
        <w:t>Мокшанского</w:t>
      </w:r>
      <w:proofErr w:type="spellEnd"/>
      <w:r w:rsidRPr="00260227">
        <w:rPr>
          <w:b/>
          <w:bCs/>
          <w:spacing w:val="20"/>
        </w:rPr>
        <w:t xml:space="preserve"> района Пензенской области</w:t>
      </w:r>
    </w:p>
    <w:p w14:paraId="0449F220" w14:textId="77777777" w:rsidR="0055651B" w:rsidRPr="00260227" w:rsidRDefault="0055651B" w:rsidP="0055651B">
      <w:pPr>
        <w:jc w:val="center"/>
        <w:rPr>
          <w:b/>
          <w:bCs/>
          <w:spacing w:val="20"/>
        </w:rPr>
      </w:pPr>
    </w:p>
    <w:p w14:paraId="080A71A5" w14:textId="7906D7B7" w:rsidR="00D73F53" w:rsidRDefault="00D73F53">
      <w:r w:rsidRPr="00D73F53">
        <w:t>Поселок городского типа Мокшан, раскинувшийся по обеим сторонам русла р. Мокша в 41 км от Пензы, изначально представлял собой деревянный форпост, воздвигнутый в конце 17 века на пензенской оборонительной линии полком саранского воеводы П. Языкова с целью отражения атак со стороны кубанских кочевников.</w:t>
      </w:r>
      <w:r>
        <w:t xml:space="preserve"> </w:t>
      </w:r>
      <w:r w:rsidRPr="00D73F53">
        <w:t>В начале 18 века территорию возле форпоста стали постепенно обживать ремесленники и купцы, основавшие две слободы — Пешую и Конную. Со временем эти поселения слились, образовав крупный населенный пункт, получивший название Мокшан — в честь реки, разделившей поселок на две части.</w:t>
      </w:r>
      <w:r>
        <w:t xml:space="preserve"> Именно в этом удивительно красивом месте и располагается </w:t>
      </w:r>
      <w:proofErr w:type="spellStart"/>
      <w:r>
        <w:t>Межпоселенческая</w:t>
      </w:r>
      <w:proofErr w:type="spellEnd"/>
      <w:r>
        <w:t xml:space="preserve"> </w:t>
      </w:r>
      <w:r w:rsidR="00C167C7">
        <w:t>ц</w:t>
      </w:r>
      <w:r>
        <w:t xml:space="preserve">ентральная </w:t>
      </w:r>
      <w:r w:rsidR="00C167C7">
        <w:t>р</w:t>
      </w:r>
      <w:r>
        <w:t>айонная библиотека.</w:t>
      </w:r>
    </w:p>
    <w:p w14:paraId="0F6C7046" w14:textId="14AF7CD1" w:rsidR="00F93C3A" w:rsidRDefault="00D73F53">
      <w:r>
        <w:t>Она является</w:t>
      </w:r>
      <w:r w:rsidR="00F93C3A" w:rsidRPr="00F93C3A">
        <w:t xml:space="preserve"> одн</w:t>
      </w:r>
      <w:r>
        <w:t>ой</w:t>
      </w:r>
      <w:r w:rsidR="00F93C3A" w:rsidRPr="00F93C3A">
        <w:t xml:space="preserve"> из старейших би</w:t>
      </w:r>
      <w:bookmarkStart w:id="0" w:name="_GoBack"/>
      <w:bookmarkEnd w:id="0"/>
      <w:r w:rsidR="00F93C3A" w:rsidRPr="00F93C3A">
        <w:t>блиотек Пензенской области.</w:t>
      </w:r>
      <w:r w:rsidR="00F93C3A">
        <w:t xml:space="preserve"> Здание было построено в 1902 году. Однако н</w:t>
      </w:r>
      <w:r w:rsidR="00F93C3A" w:rsidRPr="00F93C3A">
        <w:t xml:space="preserve">есмотря </w:t>
      </w:r>
      <w:r w:rsidR="00F93C3A">
        <w:t>на</w:t>
      </w:r>
      <w:r w:rsidR="00F93C3A" w:rsidRPr="00F93C3A">
        <w:t xml:space="preserve"> возраст, оно не утратило своей эстетической привлекательности. Ранее это здание принадлежало гимназии, в которой учился советский писатель А.Г.</w:t>
      </w:r>
      <w:r>
        <w:t> </w:t>
      </w:r>
      <w:r w:rsidR="00F93C3A" w:rsidRPr="00F93C3A">
        <w:t>Малышкин. В ноябре 2021 года Мокшанской библиотеке исполнилось 150 лет со дня основания.</w:t>
      </w:r>
    </w:p>
    <w:p w14:paraId="1FBFC508" w14:textId="16D9F3E2" w:rsidR="00260227" w:rsidRDefault="00260227">
      <w:r>
        <w:t xml:space="preserve">Александр Исаевич Солженицын </w:t>
      </w:r>
      <w:r w:rsidR="00C61761">
        <w:t>приехал в</w:t>
      </w:r>
      <w:r w:rsidR="00B41634">
        <w:t xml:space="preserve"> </w:t>
      </w:r>
      <w:r w:rsidR="00371A7E">
        <w:t xml:space="preserve">Мокшан </w:t>
      </w:r>
      <w:r w:rsidR="00C61761">
        <w:t xml:space="preserve">4 сентября 1995 года. В сопровождении представителей власти, духовенства и большого числа людей он посетил реставрируемый на тот момент храм Богоявления и Музей А.Г. Малышкина. Жители вспоминают, что </w:t>
      </w:r>
      <w:r w:rsidR="005A702E">
        <w:t>он ходил</w:t>
      </w:r>
      <w:r w:rsidR="00C61761">
        <w:t xml:space="preserve"> с маленькой записной книжкой и постоянно </w:t>
      </w:r>
      <w:r w:rsidR="0081413B">
        <w:t>фиксировал свои</w:t>
      </w:r>
      <w:r w:rsidR="00C61761">
        <w:t xml:space="preserve"> мысли и полученные впечатления. </w:t>
      </w:r>
      <w:r w:rsidR="0059547A">
        <w:t xml:space="preserve">Посетившие </w:t>
      </w:r>
      <w:r w:rsidR="0059547A" w:rsidRPr="005A702E">
        <w:t xml:space="preserve">встречу с писателем </w:t>
      </w:r>
      <w:r w:rsidR="0081413B" w:rsidRPr="005A702E">
        <w:t>отдельно</w:t>
      </w:r>
      <w:r w:rsidR="0059547A">
        <w:t xml:space="preserve"> отметили, что</w:t>
      </w:r>
      <w:r w:rsidR="003B5B6E">
        <w:t xml:space="preserve"> «Солженицын был прост в общении, в манере одеваться, не употреблял иностранных слов и оставил теплую запись в Книге отзывов». </w:t>
      </w:r>
      <w:r w:rsidR="0059547A">
        <w:t xml:space="preserve">Этот отклик нобелевского лауреата на экспозицию музея и творчество Малышкина, которого Солженицын назвал </w:t>
      </w:r>
      <w:r w:rsidR="0059547A">
        <w:lastRenderedPageBreak/>
        <w:t>«чутким автором ломкого времени», бережно хранится в фонде музея</w:t>
      </w:r>
      <w:r w:rsidR="008D7AD9">
        <w:t>. В</w:t>
      </w:r>
      <w:r w:rsidR="008D7AD9" w:rsidRPr="008D7AD9">
        <w:t xml:space="preserve"> 1990</w:t>
      </w:r>
      <w:r w:rsidR="008D7AD9">
        <w:t xml:space="preserve"> году</w:t>
      </w:r>
      <w:r w:rsidR="008D7AD9" w:rsidRPr="008D7AD9">
        <w:t xml:space="preserve"> в журнале </w:t>
      </w:r>
      <w:r w:rsidR="008D7AD9">
        <w:t>«Н</w:t>
      </w:r>
      <w:r w:rsidR="008D7AD9" w:rsidRPr="008D7AD9">
        <w:t>овый мир</w:t>
      </w:r>
      <w:r w:rsidR="008D7AD9">
        <w:t>»</w:t>
      </w:r>
      <w:r w:rsidR="008D7AD9" w:rsidRPr="008D7AD9">
        <w:t xml:space="preserve"> опубликована</w:t>
      </w:r>
      <w:r w:rsidR="005A702E">
        <w:t xml:space="preserve"> его</w:t>
      </w:r>
      <w:r w:rsidR="008D7AD9" w:rsidRPr="008D7AD9">
        <w:t xml:space="preserve"> критическая </w:t>
      </w:r>
      <w:r w:rsidR="008D7AD9" w:rsidRPr="005A702E">
        <w:t xml:space="preserve">статья </w:t>
      </w:r>
      <w:r w:rsidR="008D7AD9" w:rsidRPr="008D7AD9">
        <w:t>о жизненном и творческом пути Малышкина.</w:t>
      </w:r>
      <w:r w:rsidR="008D7AD9">
        <w:t xml:space="preserve"> Исследователи регулярно обращаются к тексту рецензии </w:t>
      </w:r>
      <w:r w:rsidR="00C23959">
        <w:t xml:space="preserve">на ежегодных </w:t>
      </w:r>
      <w:proofErr w:type="spellStart"/>
      <w:r w:rsidR="00C23959">
        <w:t>Малышкинских</w:t>
      </w:r>
      <w:proofErr w:type="spellEnd"/>
      <w:r w:rsidR="00C23959">
        <w:t xml:space="preserve"> чтениях и обзорных экскурсиях</w:t>
      </w:r>
      <w:r w:rsidR="0059547A">
        <w:t>.</w:t>
      </w:r>
    </w:p>
    <w:p w14:paraId="7B41E85B" w14:textId="0C174EC0" w:rsidR="00260227" w:rsidRDefault="00544A16">
      <w:r>
        <w:t>Уже прошедшая ранее в Наровчате выставка «Памяти Солженицына: 1918</w:t>
      </w:r>
      <w:r>
        <w:rPr>
          <w:rFonts w:cs="Times New Roman"/>
        </w:rPr>
        <w:t>‒</w:t>
      </w:r>
      <w:r>
        <w:t>2008», сделанная художником Юрием Васильевичем Решетниковым, была тепло принята в</w:t>
      </w:r>
      <w:r w:rsidR="00D51412">
        <w:t xml:space="preserve"> современном, стильном, высокотехнологичном здании</w:t>
      </w:r>
      <w:r>
        <w:t xml:space="preserve"> Центральной </w:t>
      </w:r>
      <w:r w:rsidR="006F6F33">
        <w:t>р</w:t>
      </w:r>
      <w:r>
        <w:t>айонной библиотек</w:t>
      </w:r>
      <w:r w:rsidR="006F0988">
        <w:t>и</w:t>
      </w:r>
      <w:r>
        <w:t xml:space="preserve"> Мокшанского района Пензенской области. </w:t>
      </w:r>
    </w:p>
    <w:p w14:paraId="71E1AAC0" w14:textId="66967158" w:rsidR="00544A16" w:rsidRDefault="00544A16">
      <w:r>
        <w:t>Открытие прошло 11 марта 2024 года, гостей познакомили с историей библиотеки, замечательную экскурсию</w:t>
      </w:r>
      <w:r w:rsidR="00D51412">
        <w:t xml:space="preserve"> по залам провела ее директор </w:t>
      </w:r>
      <w:r w:rsidR="0013204E">
        <w:t>Любовь Анатольевна Никишова</w:t>
      </w:r>
      <w:r w:rsidR="00D51412">
        <w:t xml:space="preserve">. </w:t>
      </w:r>
    </w:p>
    <w:p w14:paraId="55B61C36" w14:textId="7BCB486E" w:rsidR="00D51412" w:rsidRDefault="0013204E">
      <w:r>
        <w:t xml:space="preserve">В рамках мероприятия был представлен музыкальный номер, директор Музея А.Г. Малышкина Светлана Александровна Щеглова поделилась воспоминаниями о приезде Солженицына в Мокшан, подарила гостям из Москвы фотографии с этой встречи. </w:t>
      </w:r>
      <w:r w:rsidRPr="005A702E">
        <w:t>О</w:t>
      </w:r>
      <w:r w:rsidR="005A702E" w:rsidRPr="005A702E">
        <w:t xml:space="preserve"> его</w:t>
      </w:r>
      <w:r w:rsidRPr="005A702E">
        <w:t xml:space="preserve"> жизни, творческом пути и сложной издательской судьбе посетителям выставки рассказала заведующая отделом по изучению наследия А.И. Солженицына Дома русского зарубежья Галина Андреевна Тюрина</w:t>
      </w:r>
      <w:r>
        <w:t xml:space="preserve">. </w:t>
      </w:r>
      <w:r w:rsidR="00E77C6C">
        <w:t>Завершилось мероприяти</w:t>
      </w:r>
      <w:r w:rsidR="00284BA5">
        <w:t>е</w:t>
      </w:r>
      <w:r w:rsidR="00E77C6C">
        <w:t xml:space="preserve"> подробным осмотром стендов и представленных в них уникальных изданий произведений писателя. </w:t>
      </w:r>
    </w:p>
    <w:p w14:paraId="5AF321AA" w14:textId="0C051693" w:rsidR="00E77C6C" w:rsidRDefault="00E77C6C">
      <w:r>
        <w:t xml:space="preserve">Дом русского зарубежья выражает сердечную благодарность всем сотрудникам Мокшанской библиотеки и надеется на продолжение тесного сотрудничества. </w:t>
      </w:r>
    </w:p>
    <w:p w14:paraId="05EB4AC7" w14:textId="5BD6556F" w:rsidR="00EA6C0D" w:rsidRDefault="00EA6C0D" w:rsidP="00EA6C0D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986ABA" wp14:editId="75BFD70C">
            <wp:extent cx="5143500" cy="685781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97" cy="685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C36E" w14:textId="5C5ABF13" w:rsid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 xml:space="preserve">Экскурсия по </w:t>
      </w:r>
      <w:proofErr w:type="spellStart"/>
      <w:r w:rsidRPr="00EA6C0D">
        <w:rPr>
          <w:i/>
        </w:rPr>
        <w:t>Межпоселенческой</w:t>
      </w:r>
      <w:proofErr w:type="spellEnd"/>
      <w:r w:rsidRPr="00EA6C0D">
        <w:rPr>
          <w:i/>
        </w:rPr>
        <w:t xml:space="preserve"> </w:t>
      </w:r>
      <w:proofErr w:type="gramStart"/>
      <w:r w:rsidRPr="00EA6C0D">
        <w:rPr>
          <w:i/>
        </w:rPr>
        <w:t>Центральной</w:t>
      </w:r>
      <w:proofErr w:type="gramEnd"/>
      <w:r w:rsidRPr="00EA6C0D">
        <w:rPr>
          <w:i/>
        </w:rPr>
        <w:t xml:space="preserve"> </w:t>
      </w:r>
      <w:r>
        <w:rPr>
          <w:i/>
        </w:rPr>
        <w:t>р</w:t>
      </w:r>
      <w:r w:rsidRPr="00EA6C0D">
        <w:rPr>
          <w:i/>
        </w:rPr>
        <w:t xml:space="preserve">айонной </w:t>
      </w:r>
    </w:p>
    <w:p w14:paraId="20612CE5" w14:textId="77777777" w:rsid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 xml:space="preserve">библиотеке </w:t>
      </w:r>
      <w:proofErr w:type="spellStart"/>
      <w:r w:rsidRPr="00EA6C0D">
        <w:rPr>
          <w:i/>
        </w:rPr>
        <w:t>Мокшанского</w:t>
      </w:r>
      <w:proofErr w:type="spellEnd"/>
      <w:r w:rsidRPr="00EA6C0D">
        <w:rPr>
          <w:i/>
        </w:rPr>
        <w:t xml:space="preserve"> района Пензенской области, </w:t>
      </w:r>
    </w:p>
    <w:p w14:paraId="34450AEF" w14:textId="4B0423BC" w:rsidR="00EA6C0D" w:rsidRDefault="00EA6C0D" w:rsidP="00EA6C0D">
      <w:pPr>
        <w:ind w:firstLine="0"/>
        <w:jc w:val="center"/>
        <w:rPr>
          <w:i/>
        </w:rPr>
      </w:pPr>
      <w:proofErr w:type="gramStart"/>
      <w:r w:rsidRPr="00EA6C0D">
        <w:rPr>
          <w:i/>
        </w:rPr>
        <w:t>проведенная</w:t>
      </w:r>
      <w:proofErr w:type="gramEnd"/>
      <w:r w:rsidRPr="00EA6C0D">
        <w:rPr>
          <w:i/>
        </w:rPr>
        <w:t xml:space="preserve"> директором Л.А. Никишовой</w:t>
      </w:r>
    </w:p>
    <w:p w14:paraId="78DBB544" w14:textId="77777777" w:rsidR="00EA6C0D" w:rsidRDefault="00EA6C0D" w:rsidP="00EA6C0D">
      <w:pPr>
        <w:ind w:firstLine="0"/>
        <w:jc w:val="center"/>
        <w:rPr>
          <w:i/>
        </w:rPr>
      </w:pPr>
    </w:p>
    <w:p w14:paraId="1FC5E6F8" w14:textId="0BCA3FDE" w:rsidR="00EA6C0D" w:rsidRDefault="00EA6C0D" w:rsidP="00EA6C0D">
      <w:pPr>
        <w:ind w:firstLine="0"/>
        <w:jc w:val="center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6900E16A" wp14:editId="15D5BF7B">
            <wp:extent cx="5722134" cy="381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98" cy="3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7748B" w14:textId="59B0FBB2" w:rsidR="00EA6C0D" w:rsidRPr="00EA6C0D" w:rsidRDefault="00EA6C0D" w:rsidP="00EA6C0D">
      <w:pPr>
        <w:ind w:firstLine="0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75B4C7C8" wp14:editId="14104FBB">
            <wp:extent cx="5800725" cy="38719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769" cy="38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4552" w14:textId="3F7C1575" w:rsidR="00EA6C0D" w:rsidRDefault="00EA6C0D" w:rsidP="00EA6C0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64FF629" wp14:editId="1F65ADF1">
            <wp:extent cx="5793483" cy="3867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87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B929" w14:textId="77777777" w:rsid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 xml:space="preserve">Знакомство посетителей с выставкой </w:t>
      </w:r>
    </w:p>
    <w:p w14:paraId="0AE9225B" w14:textId="77777777" w:rsid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>«Памяти Александра Солженицына: 1918</w:t>
      </w:r>
      <w:r w:rsidRPr="00EA6C0D">
        <w:rPr>
          <w:rFonts w:cs="Times New Roman"/>
          <w:i/>
        </w:rPr>
        <w:t>‒</w:t>
      </w:r>
      <w:r w:rsidRPr="00EA6C0D">
        <w:rPr>
          <w:i/>
        </w:rPr>
        <w:t>2008»</w:t>
      </w:r>
    </w:p>
    <w:p w14:paraId="05ED49F5" w14:textId="77777777" w:rsidR="00EA6C0D" w:rsidRDefault="00EA6C0D" w:rsidP="00EA6C0D">
      <w:pPr>
        <w:ind w:firstLine="0"/>
        <w:jc w:val="center"/>
        <w:rPr>
          <w:i/>
        </w:rPr>
      </w:pPr>
    </w:p>
    <w:p w14:paraId="1ACEC0A8" w14:textId="679400D9" w:rsidR="00EA6C0D" w:rsidRDefault="00EA6C0D" w:rsidP="00EA6C0D">
      <w:pPr>
        <w:ind w:firstLine="0"/>
      </w:pPr>
      <w:r>
        <w:rPr>
          <w:noProof/>
          <w:lang w:eastAsia="ru-RU"/>
        </w:rPr>
        <w:drawing>
          <wp:inline distT="0" distB="0" distL="0" distR="0" wp14:anchorId="33F16F3B" wp14:editId="5C7FB1C5">
            <wp:extent cx="5857875" cy="39101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1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B9AC" w14:textId="5F096179" w:rsid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>Открытие выставки «Памяти Александра Солженицына: 1918</w:t>
      </w:r>
      <w:r w:rsidRPr="00EA6C0D">
        <w:rPr>
          <w:rFonts w:cs="Times New Roman"/>
          <w:i/>
        </w:rPr>
        <w:t>‒</w:t>
      </w:r>
      <w:r w:rsidRPr="00EA6C0D">
        <w:rPr>
          <w:i/>
        </w:rPr>
        <w:t>2008»</w:t>
      </w:r>
    </w:p>
    <w:p w14:paraId="7B3AFE2A" w14:textId="1B967605" w:rsidR="00EA6C0D" w:rsidRDefault="00EA6C0D" w:rsidP="00EA6C0D">
      <w:pPr>
        <w:ind w:firstLine="0"/>
        <w:jc w:val="center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763A68BE" wp14:editId="49D0D435">
            <wp:extent cx="5826615" cy="44862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343" cy="44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A5EA" w14:textId="5B0BCC16" w:rsid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>Лекция Г.А. Тюриной о жизни и творчестве Солженицына</w:t>
      </w:r>
      <w:r>
        <w:rPr>
          <w:i/>
        </w:rPr>
        <w:br/>
      </w:r>
      <w:r>
        <w:rPr>
          <w:i/>
          <w:noProof/>
          <w:lang w:eastAsia="ru-RU"/>
        </w:rPr>
        <w:drawing>
          <wp:inline distT="0" distB="0" distL="0" distR="0" wp14:anchorId="752A1844" wp14:editId="0E239737">
            <wp:extent cx="5850562" cy="390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640" cy="39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95F4" w14:textId="5FD87D97" w:rsidR="00EA6C0D" w:rsidRPr="00EA6C0D" w:rsidRDefault="00EA6C0D" w:rsidP="00EA6C0D">
      <w:pPr>
        <w:ind w:firstLine="0"/>
        <w:jc w:val="center"/>
        <w:rPr>
          <w:i/>
        </w:rPr>
      </w:pPr>
      <w:r w:rsidRPr="00EA6C0D">
        <w:rPr>
          <w:i/>
        </w:rPr>
        <w:t>Торжественное завершение мероприятия</w:t>
      </w:r>
    </w:p>
    <w:sectPr w:rsidR="00EA6C0D" w:rsidRPr="00E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41"/>
    <w:rsid w:val="0013204E"/>
    <w:rsid w:val="00260227"/>
    <w:rsid w:val="00284BA5"/>
    <w:rsid w:val="002B6446"/>
    <w:rsid w:val="00371A7E"/>
    <w:rsid w:val="003B5B6E"/>
    <w:rsid w:val="003D7141"/>
    <w:rsid w:val="00441D47"/>
    <w:rsid w:val="00544A16"/>
    <w:rsid w:val="0055651B"/>
    <w:rsid w:val="0059547A"/>
    <w:rsid w:val="005A702E"/>
    <w:rsid w:val="00671843"/>
    <w:rsid w:val="006F0988"/>
    <w:rsid w:val="006F6F33"/>
    <w:rsid w:val="0081413B"/>
    <w:rsid w:val="00881A12"/>
    <w:rsid w:val="008D7AD9"/>
    <w:rsid w:val="00A53562"/>
    <w:rsid w:val="00B41634"/>
    <w:rsid w:val="00BB79A7"/>
    <w:rsid w:val="00BE4358"/>
    <w:rsid w:val="00C167C7"/>
    <w:rsid w:val="00C23959"/>
    <w:rsid w:val="00C61761"/>
    <w:rsid w:val="00D51412"/>
    <w:rsid w:val="00D73F53"/>
    <w:rsid w:val="00E77C6C"/>
    <w:rsid w:val="00EA6C0D"/>
    <w:rsid w:val="00F93C3A"/>
    <w:rsid w:val="00F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14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1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1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1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1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1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14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4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14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3D7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1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1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1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1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7141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A6C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14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1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1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1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1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1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14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4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14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3D7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1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1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1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1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7141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A6C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Марфа Кретова</cp:lastModifiedBy>
  <cp:revision>21</cp:revision>
  <dcterms:created xsi:type="dcterms:W3CDTF">2024-03-12T09:28:00Z</dcterms:created>
  <dcterms:modified xsi:type="dcterms:W3CDTF">2024-03-13T14:47:00Z</dcterms:modified>
</cp:coreProperties>
</file>