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6A6AA" w14:textId="28012CFC" w:rsidR="00C431EA" w:rsidRPr="00C431EA" w:rsidRDefault="00C431EA" w:rsidP="00C431EA">
      <w:pPr>
        <w:rPr>
          <w:b/>
          <w:bCs/>
          <w:spacing w:val="20"/>
        </w:rPr>
      </w:pPr>
      <w:r w:rsidRPr="00C431EA">
        <w:rPr>
          <w:b/>
          <w:bCs/>
          <w:spacing w:val="20"/>
        </w:rPr>
        <w:t>О Куликовом Поле в текстах И. Шмелева и А. Солженицына</w:t>
      </w:r>
    </w:p>
    <w:p w14:paraId="2114B741" w14:textId="77777777" w:rsidR="00C431EA" w:rsidRDefault="00C431EA" w:rsidP="00C431EA"/>
    <w:p w14:paraId="15F9ED68" w14:textId="6BF4A592" w:rsidR="00C431EA" w:rsidRDefault="00C431EA" w:rsidP="00C431EA">
      <w:r>
        <w:t>9–11 октября 2023 года в музее-заповеднике «</w:t>
      </w:r>
      <w:proofErr w:type="spellStart"/>
      <w:r>
        <w:t>Хмелита</w:t>
      </w:r>
      <w:proofErr w:type="spellEnd"/>
      <w:r>
        <w:t>» прошла Международная научно-практическая конференция «Первые Кулаковские чтения».</w:t>
      </w:r>
    </w:p>
    <w:p w14:paraId="4263ED3F" w14:textId="4F3629F6" w:rsidR="00C431EA" w:rsidRDefault="00C431EA" w:rsidP="00C431EA">
      <w:r>
        <w:t xml:space="preserve">В работе конференции приняли участие сотрудники ДРЗ </w:t>
      </w:r>
      <w:r>
        <w:rPr>
          <w:rFonts w:cs="Times New Roman"/>
        </w:rPr>
        <w:t>—</w:t>
      </w:r>
      <w:r>
        <w:t xml:space="preserve"> </w:t>
      </w:r>
      <w:proofErr w:type="gramStart"/>
      <w:r>
        <w:t>В.В.</w:t>
      </w:r>
      <w:proofErr w:type="gramEnd"/>
      <w:r>
        <w:t> Леонидов и Ю.Е. Павельева.</w:t>
      </w:r>
    </w:p>
    <w:p w14:paraId="7D0D0CD2" w14:textId="270326A0" w:rsidR="00C431EA" w:rsidRDefault="00C431EA" w:rsidP="00C431EA">
      <w:proofErr w:type="spellStart"/>
      <w:r>
        <w:t>Хмелита</w:t>
      </w:r>
      <w:proofErr w:type="spellEnd"/>
      <w:r>
        <w:t xml:space="preserve"> </w:t>
      </w:r>
      <w:r>
        <w:rPr>
          <w:rFonts w:cs="Times New Roman"/>
        </w:rPr>
        <w:t>—</w:t>
      </w:r>
      <w:r>
        <w:t xml:space="preserve"> место, с которым у исследователей русского зарубежья связаны особые чувства. Когда по инициативе А. Солженицына создавалась Всероссийская мемуарная библиотека, первой книгой, изданной в этой серии, были воспоминания уроженца </w:t>
      </w:r>
      <w:proofErr w:type="spellStart"/>
      <w:r>
        <w:t>Хмелиты</w:t>
      </w:r>
      <w:proofErr w:type="spellEnd"/>
      <w:r>
        <w:t xml:space="preserve"> </w:t>
      </w:r>
      <w:r>
        <w:rPr>
          <w:rFonts w:cs="Times New Roman"/>
        </w:rPr>
        <w:t>—</w:t>
      </w:r>
      <w:r>
        <w:t xml:space="preserve"> </w:t>
      </w:r>
      <w:proofErr w:type="gramStart"/>
      <w:r>
        <w:t>Н.В.</w:t>
      </w:r>
      <w:proofErr w:type="gramEnd"/>
      <w:r>
        <w:t xml:space="preserve"> Волкова-Муромцева «От Вязьмы до Феодосии». Об этом на открытии конференции рассказал её участникам </w:t>
      </w:r>
      <w:proofErr w:type="gramStart"/>
      <w:r>
        <w:t>В.В.</w:t>
      </w:r>
      <w:proofErr w:type="gramEnd"/>
      <w:r>
        <w:t xml:space="preserve"> Леонидов.</w:t>
      </w:r>
    </w:p>
    <w:p w14:paraId="14AD7047" w14:textId="5D238418" w:rsidR="00A53562" w:rsidRDefault="00C431EA" w:rsidP="00C431EA">
      <w:r>
        <w:t xml:space="preserve">В обширной программе Первых Кулаковский чтений была заявлена не менее широкая тема: «Поля воинской славы». В рамках этой темы сотрудниками Дома русского зарубежья им. А. Солженицына был подготовлен доклад о Куликовом Поле. Доклад основывался на статье, написанной </w:t>
      </w:r>
      <w:proofErr w:type="gramStart"/>
      <w:r>
        <w:t>Ю.Е.</w:t>
      </w:r>
      <w:proofErr w:type="gramEnd"/>
      <w:r>
        <w:t> Павельевой в соавторстве с Ю.А. Рябцевой</w:t>
      </w:r>
      <w:r w:rsidR="0048417D">
        <w:t xml:space="preserve"> «Тематический комплекс </w:t>
      </w:r>
      <w:r w:rsidR="0048417D">
        <w:rPr>
          <w:rFonts w:cs="Times New Roman"/>
        </w:rPr>
        <w:t>“</w:t>
      </w:r>
      <w:r w:rsidR="0048417D">
        <w:t>Куликово Поле</w:t>
      </w:r>
      <w:r w:rsidR="0048417D">
        <w:rPr>
          <w:rFonts w:cs="Times New Roman"/>
        </w:rPr>
        <w:t>”</w:t>
      </w:r>
      <w:r w:rsidR="0048417D">
        <w:t xml:space="preserve"> в произведениях И.С. Шмелева и А.И. Солженицына»</w:t>
      </w:r>
      <w:r>
        <w:t>.</w:t>
      </w:r>
    </w:p>
    <w:p w14:paraId="3C82ADC6" w14:textId="77777777" w:rsidR="0048417D" w:rsidRDefault="0048417D" w:rsidP="00C431EA"/>
    <w:p w14:paraId="497B3FAA" w14:textId="4B3ABEEC" w:rsidR="0048417D" w:rsidRDefault="0048417D" w:rsidP="0048417D">
      <w:r w:rsidRPr="0048417D">
        <w:rPr>
          <w:b/>
          <w:bCs/>
        </w:rPr>
        <w:t>Аннотация</w:t>
      </w:r>
      <w:r>
        <w:t xml:space="preserve">.  В статье рассматривается тематический комплекс «Куликово Поле», развитие которого берет начало в древнерусской литературе эпохи Куликовской битвы. Поле воинской славы стало общенациональным символом, основой формирования мощнейшего исторического кода российской ментальности, который характеризуется верой в возрождение государства, духовным подъемом народа, идеей единения во благо родины. В обозначенных координатах рассматриваются произведения </w:t>
      </w:r>
      <w:proofErr w:type="gramStart"/>
      <w:r>
        <w:t>И.С.</w:t>
      </w:r>
      <w:proofErr w:type="gramEnd"/>
      <w:r>
        <w:t xml:space="preserve"> Шмелева «Куликово Поле» и А.И. Солженицына «Захар-Калита». При всей своей художественной индивидуальности эти произведения имеют точки пересечения, свидетельствующие о развитии магистральных традиций </w:t>
      </w:r>
      <w:r>
        <w:lastRenderedPageBreak/>
        <w:t>русской литературы на протяжении XX в. Темы исторической памяти, конечного торжества поруганной правды и сохранения духовных основ народного бытования становятся определяющими для развития повествования. Писатели, каждый по-своему, поднимаются до высот философского обобщения, размышляя о вечном и временном, бытовом и бытийном. Куликово Поле в их произведениях предстает нравственным ориентиром, позволяющим приобщиться к сакральному знанию.</w:t>
      </w:r>
    </w:p>
    <w:p w14:paraId="30758FD5" w14:textId="151DE441" w:rsidR="0048417D" w:rsidRDefault="0048417D" w:rsidP="0048417D">
      <w:r w:rsidRPr="0048417D">
        <w:rPr>
          <w:b/>
          <w:bCs/>
        </w:rPr>
        <w:t>Ключевые слова</w:t>
      </w:r>
      <w:r>
        <w:t xml:space="preserve">. Куликово Поле, </w:t>
      </w:r>
      <w:proofErr w:type="gramStart"/>
      <w:r>
        <w:t>И.С.</w:t>
      </w:r>
      <w:proofErr w:type="gramEnd"/>
      <w:r>
        <w:t xml:space="preserve"> Шмелев, А.И. Солженицын, российская ментальность, историческая память. </w:t>
      </w:r>
    </w:p>
    <w:p w14:paraId="2C89BAAF" w14:textId="77777777" w:rsidR="00883959" w:rsidRDefault="00883959" w:rsidP="0048417D"/>
    <w:p w14:paraId="312E29D6" w14:textId="1C1D173A" w:rsidR="00883959" w:rsidRDefault="00883959" w:rsidP="00883959">
      <w:pPr>
        <w:jc w:val="center"/>
      </w:pPr>
      <w:r>
        <w:rPr>
          <w:noProof/>
        </w:rPr>
        <w:drawing>
          <wp:inline distT="0" distB="0" distL="0" distR="0" wp14:anchorId="794629FB" wp14:editId="24A374FE">
            <wp:extent cx="4554977" cy="6073140"/>
            <wp:effectExtent l="0" t="0" r="0" b="3810"/>
            <wp:docPr id="1705263655" name="Рисунок 1" descr="Изображение выглядит как на открытом воздухе, трава, небо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63655" name="Рисунок 1" descr="Изображение выглядит как на открытом воздухе, трава, небо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95" cy="60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E3E8" w14:textId="573FF638" w:rsidR="00883959" w:rsidRDefault="00883959" w:rsidP="00883959">
      <w:pPr>
        <w:jc w:val="center"/>
      </w:pPr>
      <w:r>
        <w:lastRenderedPageBreak/>
        <w:t xml:space="preserve">Панихида на могиле основателя музея </w:t>
      </w:r>
      <w:proofErr w:type="gramStart"/>
      <w:r>
        <w:t>В.Е.</w:t>
      </w:r>
      <w:proofErr w:type="gramEnd"/>
      <w:r>
        <w:t xml:space="preserve"> Кулакова</w:t>
      </w:r>
    </w:p>
    <w:p w14:paraId="5C992B76" w14:textId="74D2A41B" w:rsidR="00883959" w:rsidRDefault="00883959" w:rsidP="00883959">
      <w:pPr>
        <w:jc w:val="center"/>
      </w:pPr>
      <w:r>
        <w:rPr>
          <w:noProof/>
        </w:rPr>
        <w:drawing>
          <wp:inline distT="0" distB="0" distL="0" distR="0" wp14:anchorId="1761735B" wp14:editId="0AE03FFD">
            <wp:extent cx="4259580" cy="5679288"/>
            <wp:effectExtent l="0" t="0" r="7620" b="0"/>
            <wp:docPr id="423112200" name="Рисунок 2" descr="Изображение выглядит как одежда, человек, Человеческое лицо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12200" name="Рисунок 2" descr="Изображение выглядит как одежда, человек, Человеческое лицо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90" cy="56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FA0F" w14:textId="6AC05EAE" w:rsidR="00883959" w:rsidRDefault="00883959" w:rsidP="00883959">
      <w:pPr>
        <w:jc w:val="center"/>
      </w:pPr>
      <w:r>
        <w:t>На открытии конференции</w:t>
      </w:r>
    </w:p>
    <w:p w14:paraId="3D021F8B" w14:textId="762D2935" w:rsidR="00883959" w:rsidRDefault="00883959" w:rsidP="00883959">
      <w:pPr>
        <w:jc w:val="center"/>
      </w:pPr>
      <w:r>
        <w:rPr>
          <w:noProof/>
        </w:rPr>
        <w:lastRenderedPageBreak/>
        <w:drawing>
          <wp:inline distT="0" distB="0" distL="0" distR="0" wp14:anchorId="618238FD" wp14:editId="72A94724">
            <wp:extent cx="4107180" cy="5476094"/>
            <wp:effectExtent l="0" t="0" r="7620" b="0"/>
            <wp:docPr id="657874842" name="Рисунок 3" descr="Изображение выглядит как одежда, стена, Человеческое лиц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74842" name="Рисунок 3" descr="Изображение выглядит как одежда, стена, Человеческое лицо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54" cy="54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9DE4A" w14:textId="3BE69E70" w:rsidR="00883959" w:rsidRDefault="00883959" w:rsidP="00883959">
      <w:pPr>
        <w:jc w:val="center"/>
      </w:pPr>
      <w:r w:rsidRPr="00883959">
        <w:t xml:space="preserve">Генеральный директор музея-заповедника </w:t>
      </w:r>
      <w:proofErr w:type="spellStart"/>
      <w:r w:rsidRPr="00883959">
        <w:t>Хмелита</w:t>
      </w:r>
      <w:proofErr w:type="spellEnd"/>
      <w:r w:rsidRPr="00883959">
        <w:t xml:space="preserve"> </w:t>
      </w:r>
      <w:proofErr w:type="gramStart"/>
      <w:r w:rsidRPr="00883959">
        <w:t>Н.В.</w:t>
      </w:r>
      <w:proofErr w:type="gramEnd"/>
      <w:r w:rsidRPr="00883959">
        <w:t> Кулакова</w:t>
      </w:r>
    </w:p>
    <w:p w14:paraId="09554173" w14:textId="24DA2632" w:rsidR="00883959" w:rsidRDefault="00883959" w:rsidP="00883959">
      <w:pPr>
        <w:jc w:val="center"/>
      </w:pPr>
      <w:r>
        <w:rPr>
          <w:noProof/>
        </w:rPr>
        <w:lastRenderedPageBreak/>
        <w:drawing>
          <wp:inline distT="0" distB="0" distL="0" distR="0" wp14:anchorId="6D52EF0B" wp14:editId="2F38A5EF">
            <wp:extent cx="4034897" cy="5379720"/>
            <wp:effectExtent l="0" t="0" r="3810" b="0"/>
            <wp:docPr id="1826301857" name="Рисунок 4" descr="Изображение выглядит как музыкальный инструмент, одежда, в помещении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01857" name="Рисунок 4" descr="Изображение выглядит как музыкальный инструмент, одежда, в помещении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74" cy="53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A06E" w14:textId="70F7B9EC" w:rsidR="00883959" w:rsidRDefault="00883959" w:rsidP="00883959">
      <w:pPr>
        <w:jc w:val="center"/>
      </w:pPr>
      <w:r>
        <w:t>Выступление Виктора Леонидова</w:t>
      </w:r>
    </w:p>
    <w:p w14:paraId="469773A8" w14:textId="77777777" w:rsidR="00883959" w:rsidRDefault="00883959" w:rsidP="00883959">
      <w:pPr>
        <w:jc w:val="center"/>
      </w:pPr>
    </w:p>
    <w:p w14:paraId="260EDD0F" w14:textId="1766D680" w:rsidR="00883959" w:rsidRDefault="00883959" w:rsidP="00883959">
      <w:pPr>
        <w:jc w:val="center"/>
      </w:pPr>
      <w:r>
        <w:rPr>
          <w:noProof/>
        </w:rPr>
        <w:lastRenderedPageBreak/>
        <w:drawing>
          <wp:inline distT="0" distB="0" distL="0" distR="0" wp14:anchorId="49A36AC9" wp14:editId="799C8053">
            <wp:extent cx="3829152" cy="5105400"/>
            <wp:effectExtent l="0" t="0" r="0" b="0"/>
            <wp:docPr id="886086034" name="Рисунок 5" descr="Изображение выглядит как одежда, в помещении, искусство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86034" name="Рисунок 5" descr="Изображение выглядит как одежда, в помещении, искусство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88" cy="51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F17B" w14:textId="3ACA041C" w:rsidR="00883959" w:rsidRDefault="00883959" w:rsidP="00883959">
      <w:pPr>
        <w:jc w:val="center"/>
      </w:pPr>
      <w:r w:rsidRPr="00883959">
        <w:t>Выступление епископа Вяземского и Гагаринского Сергия</w:t>
      </w:r>
    </w:p>
    <w:p w14:paraId="3DF18ECB" w14:textId="3F128484" w:rsidR="00883959" w:rsidRDefault="00883959" w:rsidP="00883959">
      <w:pPr>
        <w:jc w:val="center"/>
      </w:pPr>
      <w:r>
        <w:rPr>
          <w:noProof/>
        </w:rPr>
        <w:lastRenderedPageBreak/>
        <w:drawing>
          <wp:inline distT="0" distB="0" distL="0" distR="0" wp14:anchorId="6C740B64" wp14:editId="5A67C4CB">
            <wp:extent cx="3663413" cy="4884420"/>
            <wp:effectExtent l="0" t="0" r="0" b="0"/>
            <wp:docPr id="491991521" name="Рисунок 6" descr="Изображение выглядит как в помещении, одежда, стена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91521" name="Рисунок 6" descr="Изображение выглядит как в помещении, одежда, стена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98" cy="48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EB2E" w14:textId="4A36F0E3" w:rsidR="00883959" w:rsidRDefault="00883959" w:rsidP="00883959">
      <w:pPr>
        <w:jc w:val="center"/>
      </w:pPr>
      <w:r w:rsidRPr="00883959">
        <w:t xml:space="preserve">Выступление </w:t>
      </w:r>
      <w:proofErr w:type="gramStart"/>
      <w:r w:rsidRPr="00883959">
        <w:t>И.В.</w:t>
      </w:r>
      <w:proofErr w:type="gramEnd"/>
      <w:r w:rsidRPr="00883959">
        <w:t xml:space="preserve"> Демидовой, главы МО «Вяземский район» Смоленской области</w:t>
      </w:r>
    </w:p>
    <w:p w14:paraId="564B6227" w14:textId="1CE30027" w:rsidR="00883959" w:rsidRDefault="00883959" w:rsidP="00883959">
      <w:pPr>
        <w:jc w:val="center"/>
      </w:pPr>
      <w:r>
        <w:rPr>
          <w:noProof/>
        </w:rPr>
        <w:lastRenderedPageBreak/>
        <w:drawing>
          <wp:inline distT="0" distB="0" distL="0" distR="0" wp14:anchorId="37E4A668" wp14:editId="36C4C302">
            <wp:extent cx="4289425" cy="4183380"/>
            <wp:effectExtent l="0" t="0" r="0" b="7620"/>
            <wp:docPr id="966560146" name="Рисунок 7" descr="Изображение выглядит как текст, одежда, стол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60146" name="Рисунок 7" descr="Изображение выглядит как текст, одежда, стол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5" b="11398"/>
                    <a:stretch/>
                  </pic:blipFill>
                  <pic:spPr bwMode="auto">
                    <a:xfrm>
                      <a:off x="0" y="0"/>
                      <a:ext cx="4295095" cy="41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3FF6A" w14:textId="2D7C21B7" w:rsidR="00883959" w:rsidRDefault="00883959" w:rsidP="00883959">
      <w:pPr>
        <w:jc w:val="center"/>
      </w:pPr>
      <w:r>
        <w:t>Передача книжного дара от Дома русского зарубежья</w:t>
      </w:r>
    </w:p>
    <w:p w14:paraId="6842C863" w14:textId="2D5C9F6A" w:rsidR="00883959" w:rsidRDefault="00883959" w:rsidP="00883959">
      <w:pPr>
        <w:jc w:val="center"/>
      </w:pPr>
      <w:r>
        <w:rPr>
          <w:noProof/>
        </w:rPr>
        <w:drawing>
          <wp:inline distT="0" distB="0" distL="0" distR="0" wp14:anchorId="35618415" wp14:editId="01E540C1">
            <wp:extent cx="4457065" cy="4312920"/>
            <wp:effectExtent l="0" t="0" r="635" b="0"/>
            <wp:docPr id="1060758038" name="Рисунок 8" descr="Изображение выглядит как текст, одежда, презентация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58038" name="Рисунок 8" descr="Изображение выглядит как текст, одежда, презентация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5885"/>
                    <a:stretch/>
                  </pic:blipFill>
                  <pic:spPr bwMode="auto">
                    <a:xfrm>
                      <a:off x="0" y="0"/>
                      <a:ext cx="4459011" cy="43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64D20" w14:textId="606975F5" w:rsidR="00883959" w:rsidRDefault="00883959" w:rsidP="00883959">
      <w:pPr>
        <w:jc w:val="center"/>
      </w:pPr>
      <w:r>
        <w:t xml:space="preserve">Выступление </w:t>
      </w:r>
      <w:proofErr w:type="gramStart"/>
      <w:r>
        <w:t>Ю.Е.</w:t>
      </w:r>
      <w:proofErr w:type="gramEnd"/>
      <w:r>
        <w:t xml:space="preserve"> Павельевой на втором пленарном заседании</w:t>
      </w:r>
    </w:p>
    <w:p w14:paraId="33D5B973" w14:textId="7F799E31" w:rsidR="00883959" w:rsidRDefault="00883959" w:rsidP="00883959">
      <w:pPr>
        <w:jc w:val="center"/>
      </w:pPr>
      <w:r>
        <w:rPr>
          <w:noProof/>
        </w:rPr>
        <w:lastRenderedPageBreak/>
        <w:drawing>
          <wp:inline distT="0" distB="0" distL="0" distR="0" wp14:anchorId="2C0A3C3A" wp14:editId="16A76775">
            <wp:extent cx="4328160" cy="5770726"/>
            <wp:effectExtent l="0" t="0" r="0" b="1905"/>
            <wp:docPr id="531126225" name="Рисунок 9" descr="Изображение выглядит как трава, небо, на открытом воздухе, обла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26225" name="Рисунок 9" descr="Изображение выглядит как трава, небо, на открытом воздухе, обла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39" cy="57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7548" w14:textId="49D8482E" w:rsidR="00883959" w:rsidRDefault="00883959" w:rsidP="00883959">
      <w:pPr>
        <w:jc w:val="center"/>
      </w:pPr>
      <w:r>
        <w:t>Мемориал «Богородицкое Поле»</w:t>
      </w:r>
    </w:p>
    <w:p w14:paraId="3FAE3E91" w14:textId="77777777" w:rsidR="00883959" w:rsidRDefault="00883959" w:rsidP="00883959">
      <w:pPr>
        <w:jc w:val="center"/>
      </w:pPr>
    </w:p>
    <w:p w14:paraId="7E8D8800" w14:textId="77777777" w:rsidR="00883959" w:rsidRDefault="00883959" w:rsidP="00883959">
      <w:pPr>
        <w:jc w:val="center"/>
      </w:pPr>
    </w:p>
    <w:sectPr w:rsidR="00883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41B"/>
    <w:rsid w:val="002B6446"/>
    <w:rsid w:val="0048417D"/>
    <w:rsid w:val="00883959"/>
    <w:rsid w:val="00A53562"/>
    <w:rsid w:val="00B8441B"/>
    <w:rsid w:val="00BE4358"/>
    <w:rsid w:val="00C4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DE94B"/>
  <w15:chartTrackingRefBased/>
  <w15:docId w15:val="{9AB85D97-471B-4954-9A2E-654C1B2F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404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Ryabtseva</dc:creator>
  <cp:keywords/>
  <dc:description/>
  <cp:lastModifiedBy>Julia Ryabtseva</cp:lastModifiedBy>
  <cp:revision>4</cp:revision>
  <dcterms:created xsi:type="dcterms:W3CDTF">2023-10-11T07:32:00Z</dcterms:created>
  <dcterms:modified xsi:type="dcterms:W3CDTF">2023-10-11T07:44:00Z</dcterms:modified>
</cp:coreProperties>
</file>